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80FDC2" w14:textId="77777777" w:rsidR="00F21211" w:rsidRPr="00862BA3" w:rsidRDefault="00F21211" w:rsidP="00F21211">
      <w:pPr>
        <w:spacing w:before="100" w:after="100"/>
        <w:jc w:val="center"/>
        <w:rPr>
          <w:rFonts w:eastAsia="Times New Roman"/>
          <w:b/>
          <w:bCs/>
          <w:color w:val="auto"/>
          <w:sz w:val="28"/>
          <w:szCs w:val="28"/>
        </w:rPr>
      </w:pPr>
      <w:r w:rsidRPr="00862BA3">
        <w:rPr>
          <w:rFonts w:eastAsia="Times New Roman"/>
          <w:noProof/>
          <w:color w:val="auto"/>
        </w:rPr>
        <w:drawing>
          <wp:inline distT="0" distB="0" distL="0" distR="0" wp14:anchorId="3B6A8653" wp14:editId="00AFF6CC">
            <wp:extent cx="1483995" cy="845185"/>
            <wp:effectExtent l="0" t="0" r="1905" b="0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F83C" w14:textId="77777777" w:rsidR="00F21211" w:rsidRPr="00862BA3" w:rsidRDefault="00F21211" w:rsidP="00F21211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МИНОБРНАУКИ РОССИИ</w:t>
      </w:r>
    </w:p>
    <w:p w14:paraId="0CA6D9D6" w14:textId="77777777" w:rsidR="00F21211" w:rsidRPr="00862BA3" w:rsidRDefault="00F21211" w:rsidP="00F21211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федеральное государственное бюджетное образовательное учреждение</w:t>
      </w:r>
    </w:p>
    <w:p w14:paraId="77FF9784" w14:textId="77777777" w:rsidR="00F21211" w:rsidRPr="00862BA3" w:rsidRDefault="00F21211" w:rsidP="00F21211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высшего образования</w:t>
      </w:r>
    </w:p>
    <w:p w14:paraId="2364ACAC" w14:textId="77777777" w:rsidR="00F21211" w:rsidRPr="00862BA3" w:rsidRDefault="00F21211" w:rsidP="00F21211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 xml:space="preserve"> «Московский государственный технологический университет «СТАНКИН»</w:t>
      </w:r>
    </w:p>
    <w:p w14:paraId="684116ED" w14:textId="77777777" w:rsidR="00F21211" w:rsidRPr="00862BA3" w:rsidRDefault="00F21211" w:rsidP="00F21211">
      <w:pPr>
        <w:pBdr>
          <w:bottom w:val="single" w:sz="4" w:space="1" w:color="auto"/>
        </w:pBdr>
        <w:spacing w:before="100" w:after="100"/>
        <w:jc w:val="center"/>
        <w:rPr>
          <w:rFonts w:eastAsia="Times New Roman"/>
          <w:color w:val="auto"/>
          <w:sz w:val="22"/>
          <w:szCs w:val="22"/>
        </w:rPr>
      </w:pPr>
      <w:r w:rsidRPr="00862BA3">
        <w:rPr>
          <w:rFonts w:eastAsia="Times New Roman"/>
          <w:b/>
          <w:bCs/>
          <w:color w:val="auto"/>
        </w:rPr>
        <w:t>(ФГБОУ ВО «МГТУ «СТАНКИН»)</w:t>
      </w:r>
    </w:p>
    <w:p w14:paraId="24197723" w14:textId="77777777" w:rsidR="00F21211" w:rsidRDefault="00F21211" w:rsidP="00F21211"/>
    <w:tbl>
      <w:tblPr>
        <w:tblW w:w="0" w:type="auto"/>
        <w:tblLook w:val="0000" w:firstRow="0" w:lastRow="0" w:firstColumn="0" w:lastColumn="0" w:noHBand="0" w:noVBand="0"/>
      </w:tblPr>
      <w:tblGrid>
        <w:gridCol w:w="4651"/>
        <w:gridCol w:w="4704"/>
      </w:tblGrid>
      <w:tr w:rsidR="00F21211" w14:paraId="0E8540E5" w14:textId="77777777" w:rsidTr="0063057E">
        <w:tc>
          <w:tcPr>
            <w:tcW w:w="4652" w:type="dxa"/>
          </w:tcPr>
          <w:p w14:paraId="7FFC48E9" w14:textId="77777777" w:rsidR="00F21211" w:rsidRDefault="00F21211" w:rsidP="0063057E">
            <w:pPr>
              <w:spacing w:before="100" w:after="100"/>
              <w:jc w:val="left"/>
              <w:rPr>
                <w:rFonts w:eastAsia="Times New Roman"/>
                <w:b/>
                <w:bCs/>
                <w:color w:val="auto"/>
                <w:szCs w:val="24"/>
              </w:rPr>
            </w:pPr>
            <w:r>
              <w:rPr>
                <w:rFonts w:eastAsia="Times New Roman"/>
                <w:b/>
                <w:color w:val="auto"/>
                <w:szCs w:val="24"/>
              </w:rPr>
              <w:t xml:space="preserve">Институт </w:t>
            </w:r>
            <w:r>
              <w:rPr>
                <w:rFonts w:eastAsia="Times New Roman"/>
                <w:b/>
                <w:color w:val="auto"/>
                <w:szCs w:val="24"/>
              </w:rPr>
              <w:br/>
              <w:t>информационных технологий</w:t>
            </w:r>
          </w:p>
        </w:tc>
        <w:tc>
          <w:tcPr>
            <w:tcW w:w="4704" w:type="dxa"/>
          </w:tcPr>
          <w:p w14:paraId="0C8612A0" w14:textId="77777777" w:rsidR="00F21211" w:rsidRDefault="00F21211" w:rsidP="0063057E">
            <w:pPr>
              <w:spacing w:before="100" w:after="100"/>
              <w:ind w:left="1027"/>
              <w:jc w:val="right"/>
              <w:rPr>
                <w:rFonts w:eastAsia="Times New Roman"/>
                <w:color w:val="auto"/>
                <w:szCs w:val="24"/>
              </w:rPr>
            </w:pPr>
            <w:r>
              <w:rPr>
                <w:rFonts w:eastAsia="Times New Roman"/>
                <w:b/>
                <w:bCs/>
                <w:color w:val="auto"/>
                <w:szCs w:val="24"/>
              </w:rPr>
              <w:t>Кафедра</w:t>
            </w:r>
            <w:r>
              <w:rPr>
                <w:rFonts w:eastAsia="Times New Roman"/>
                <w:b/>
                <w:bCs/>
                <w:color w:val="auto"/>
                <w:szCs w:val="24"/>
              </w:rPr>
              <w:br/>
            </w:r>
            <w:r>
              <w:rPr>
                <w:rFonts w:eastAsia="Times New Roman"/>
                <w:b/>
                <w:color w:val="auto"/>
                <w:szCs w:val="24"/>
              </w:rPr>
              <w:t>информационных систем</w:t>
            </w:r>
          </w:p>
        </w:tc>
      </w:tr>
    </w:tbl>
    <w:p w14:paraId="29175095" w14:textId="77777777" w:rsidR="00F21211" w:rsidRDefault="00F21211" w:rsidP="00F21211">
      <w:pPr>
        <w:spacing w:before="100" w:after="100"/>
        <w:jc w:val="left"/>
        <w:rPr>
          <w:rFonts w:eastAsia="Times New Roman"/>
          <w:color w:val="auto"/>
          <w:sz w:val="28"/>
        </w:rPr>
      </w:pPr>
    </w:p>
    <w:p w14:paraId="7E7B313A" w14:textId="77777777" w:rsidR="00F21211" w:rsidRDefault="00F21211" w:rsidP="00F21211">
      <w:pPr>
        <w:spacing w:before="100" w:after="100"/>
        <w:jc w:val="left"/>
        <w:rPr>
          <w:rFonts w:eastAsia="Times New Roman"/>
          <w:color w:val="auto"/>
          <w:sz w:val="28"/>
        </w:rPr>
      </w:pPr>
    </w:p>
    <w:tbl>
      <w:tblPr>
        <w:tblW w:w="9390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5103"/>
        <w:gridCol w:w="1842"/>
        <w:gridCol w:w="2445"/>
      </w:tblGrid>
      <w:tr w:rsidR="00F21211" w14:paraId="0D11A997" w14:textId="77777777" w:rsidTr="0063057E">
        <w:trPr>
          <w:trHeight w:val="463"/>
        </w:trPr>
        <w:tc>
          <w:tcPr>
            <w:tcW w:w="9390" w:type="dxa"/>
            <w:gridSpan w:val="3"/>
          </w:tcPr>
          <w:p w14:paraId="571C7AC0" w14:textId="77777777" w:rsidR="00F21211" w:rsidRPr="009E7A1D" w:rsidRDefault="00F21211" w:rsidP="0063057E">
            <w:pPr>
              <w:spacing w:before="200"/>
              <w:jc w:val="center"/>
              <w:rPr>
                <w:rFonts w:eastAsia="Times New Roman"/>
                <w:b/>
                <w:sz w:val="28"/>
                <w:szCs w:val="28"/>
              </w:rPr>
            </w:pPr>
            <w:r>
              <w:rPr>
                <w:rFonts w:eastAsia="Times New Roman"/>
                <w:b/>
                <w:sz w:val="28"/>
                <w:szCs w:val="28"/>
              </w:rPr>
              <w:t>Основная образовательная программа 09.03.02</w:t>
            </w:r>
            <w:r>
              <w:rPr>
                <w:rFonts w:eastAsia="Times New Roman"/>
                <w:b/>
                <w:sz w:val="28"/>
                <w:szCs w:val="28"/>
              </w:rPr>
              <w:br/>
              <w:t>«Информационные системы и технологии»</w:t>
            </w:r>
          </w:p>
          <w:p w14:paraId="7A9DFB2D" w14:textId="77777777" w:rsidR="00F21211" w:rsidRDefault="00F21211" w:rsidP="0063057E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  <w:p w14:paraId="19B9EEFA" w14:textId="77777777" w:rsidR="00F21211" w:rsidRPr="0005687E" w:rsidRDefault="00F21211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Отчет по дисциплине «Системы поддержки принятия конструкторско-технологических решений»</w:t>
            </w:r>
          </w:p>
        </w:tc>
      </w:tr>
      <w:tr w:rsidR="00F21211" w14:paraId="245B964E" w14:textId="77777777" w:rsidTr="0063057E">
        <w:trPr>
          <w:trHeight w:val="746"/>
        </w:trPr>
        <w:tc>
          <w:tcPr>
            <w:tcW w:w="9390" w:type="dxa"/>
            <w:gridSpan w:val="3"/>
          </w:tcPr>
          <w:p w14:paraId="3EC53DB4" w14:textId="43E184F0" w:rsidR="005840ED" w:rsidRDefault="00430FB8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по лабораторной работе №3</w:t>
            </w:r>
            <w:r w:rsidR="005840ED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 </w:t>
            </w:r>
          </w:p>
          <w:p w14:paraId="79A3C53E" w14:textId="2E98AA8C" w:rsidR="00F21211" w:rsidRDefault="005840ED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 xml:space="preserve">«Построение </w:t>
            </w:r>
            <w:r w:rsidR="00430FB8">
              <w:rPr>
                <w:rFonts w:eastAsia="Times New Roman"/>
                <w:b/>
                <w:color w:val="auto"/>
                <w:sz w:val="28"/>
                <w:szCs w:val="28"/>
              </w:rPr>
              <w:t>3</w:t>
            </w:r>
            <w:r>
              <w:rPr>
                <w:rFonts w:eastAsia="Times New Roman"/>
                <w:b/>
                <w:color w:val="auto"/>
                <w:sz w:val="28"/>
                <w:szCs w:val="28"/>
                <w:lang w:val="en-US"/>
              </w:rPr>
              <w:t>D</w:t>
            </w:r>
            <w:r w:rsidRPr="005840ED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 </w:t>
            </w:r>
            <w:r w:rsidR="00430FB8">
              <w:rPr>
                <w:rFonts w:eastAsia="Times New Roman"/>
                <w:b/>
                <w:color w:val="auto"/>
                <w:sz w:val="28"/>
                <w:szCs w:val="28"/>
              </w:rPr>
              <w:t>объекта по 2</w:t>
            </w:r>
            <w:r w:rsidR="00430FB8">
              <w:rPr>
                <w:rFonts w:eastAsia="Times New Roman"/>
                <w:b/>
                <w:color w:val="auto"/>
                <w:sz w:val="28"/>
                <w:szCs w:val="28"/>
                <w:lang w:val="en-US"/>
              </w:rPr>
              <w:t>D</w:t>
            </w:r>
            <w:r w:rsidR="00430FB8" w:rsidRPr="00430FB8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 </w:t>
            </w:r>
            <w:r w:rsidR="00430FB8">
              <w:rPr>
                <w:rFonts w:eastAsia="Times New Roman"/>
                <w:b/>
                <w:color w:val="auto"/>
                <w:sz w:val="28"/>
                <w:szCs w:val="28"/>
              </w:rPr>
              <w:t>чертежу</w:t>
            </w:r>
            <w:r>
              <w:rPr>
                <w:rFonts w:eastAsia="Times New Roman"/>
                <w:b/>
                <w:color w:val="auto"/>
                <w:sz w:val="28"/>
                <w:szCs w:val="28"/>
              </w:rPr>
              <w:t>»</w:t>
            </w:r>
          </w:p>
          <w:p w14:paraId="1AD2CEFE" w14:textId="51D94C33" w:rsidR="00F21211" w:rsidRDefault="00BE71CC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Вариант №20</w:t>
            </w:r>
          </w:p>
        </w:tc>
      </w:tr>
      <w:tr w:rsidR="00F21211" w14:paraId="27DBFDA8" w14:textId="77777777" w:rsidTr="0063057E">
        <w:tblPrEx>
          <w:tblLook w:val="00A0" w:firstRow="1" w:lastRow="0" w:firstColumn="1" w:lastColumn="0" w:noHBand="0" w:noVBand="0"/>
        </w:tblPrEx>
        <w:trPr>
          <w:trHeight w:val="510"/>
        </w:trPr>
        <w:tc>
          <w:tcPr>
            <w:tcW w:w="9356" w:type="dxa"/>
            <w:gridSpan w:val="3"/>
          </w:tcPr>
          <w:p w14:paraId="68A1F25E" w14:textId="77777777" w:rsidR="00F21211" w:rsidRPr="001103BF" w:rsidRDefault="00F21211" w:rsidP="0063057E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</w:tc>
      </w:tr>
      <w:tr w:rsidR="00F21211" w14:paraId="0B352F83" w14:textId="77777777" w:rsidTr="0063057E">
        <w:tblPrEx>
          <w:tblLook w:val="00A0" w:firstRow="1" w:lastRow="0" w:firstColumn="1" w:lastColumn="0" w:noHBand="0" w:noVBand="0"/>
        </w:tblPrEx>
        <w:trPr>
          <w:trHeight w:val="441"/>
        </w:trPr>
        <w:tc>
          <w:tcPr>
            <w:tcW w:w="9356" w:type="dxa"/>
            <w:gridSpan w:val="3"/>
          </w:tcPr>
          <w:p w14:paraId="3D9ED306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1112617A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9324610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8B684E3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3D14F7B2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86F2B79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BE3A98F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37EC9C4E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</w:tc>
      </w:tr>
      <w:tr w:rsidR="00F21211" w:rsidRPr="003F4004" w14:paraId="6570E5FD" w14:textId="77777777" w:rsidTr="0063057E">
        <w:tblPrEx>
          <w:tblLook w:val="00A0" w:firstRow="1" w:lastRow="0" w:firstColumn="1" w:lastColumn="0" w:noHBand="0" w:noVBand="0"/>
        </w:tblPrEx>
        <w:trPr>
          <w:trHeight w:val="516"/>
        </w:trPr>
        <w:tc>
          <w:tcPr>
            <w:tcW w:w="5103" w:type="dxa"/>
          </w:tcPr>
          <w:p w14:paraId="126C5988" w14:textId="77777777" w:rsidR="00F21211" w:rsidRPr="003F4004" w:rsidRDefault="00F21211" w:rsidP="0063057E">
            <w:pPr>
              <w:rPr>
                <w:rFonts w:eastAsia="Times New Roman"/>
                <w:b/>
                <w:bCs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bCs/>
                <w:color w:val="auto"/>
                <w:sz w:val="28"/>
                <w:szCs w:val="24"/>
              </w:rPr>
              <w:t>Проверил</w:t>
            </w:r>
          </w:p>
          <w:p w14:paraId="61B37EEF" w14:textId="77777777" w:rsidR="00F21211" w:rsidRPr="003F4004" w:rsidRDefault="00F21211" w:rsidP="0063057E">
            <w:pPr>
              <w:rPr>
                <w:rFonts w:eastAsia="Times New Roman"/>
                <w:b/>
                <w:bCs/>
                <w:color w:val="auto"/>
                <w:sz w:val="28"/>
                <w:szCs w:val="24"/>
              </w:rPr>
            </w:pPr>
            <w:r>
              <w:rPr>
                <w:rFonts w:eastAsia="Times New Roman"/>
                <w:b/>
                <w:bCs/>
                <w:color w:val="auto"/>
                <w:sz w:val="28"/>
                <w:szCs w:val="24"/>
              </w:rPr>
              <w:t>преподаватель</w:t>
            </w:r>
          </w:p>
        </w:tc>
        <w:tc>
          <w:tcPr>
            <w:tcW w:w="1842" w:type="dxa"/>
          </w:tcPr>
          <w:p w14:paraId="3E19906F" w14:textId="77777777" w:rsidR="00F21211" w:rsidRPr="003F4004" w:rsidRDefault="00F21211" w:rsidP="0063057E">
            <w:pPr>
              <w:rPr>
                <w:rFonts w:eastAsia="Times New Roman"/>
                <w:color w:val="auto"/>
                <w:sz w:val="28"/>
              </w:rPr>
            </w:pPr>
          </w:p>
        </w:tc>
        <w:tc>
          <w:tcPr>
            <w:tcW w:w="2411" w:type="dxa"/>
            <w:vAlign w:val="center"/>
          </w:tcPr>
          <w:p w14:paraId="75C6C498" w14:textId="77777777" w:rsidR="00F21211" w:rsidRPr="003F4004" w:rsidRDefault="00F21211" w:rsidP="0063057E">
            <w:pPr>
              <w:jc w:val="right"/>
              <w:rPr>
                <w:rFonts w:eastAsia="Times New Roman"/>
                <w:b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color w:val="auto"/>
                <w:sz w:val="28"/>
                <w:szCs w:val="24"/>
              </w:rPr>
              <w:t>Михайлуца Н.А.</w:t>
            </w:r>
          </w:p>
        </w:tc>
      </w:tr>
      <w:tr w:rsidR="00F21211" w:rsidRPr="003F4004" w14:paraId="45D5BA8A" w14:textId="77777777" w:rsidTr="0063057E">
        <w:tblPrEx>
          <w:tblLook w:val="00A0" w:firstRow="1" w:lastRow="0" w:firstColumn="1" w:lastColumn="0" w:noHBand="0" w:noVBand="0"/>
        </w:tblPrEx>
        <w:trPr>
          <w:trHeight w:val="271"/>
        </w:trPr>
        <w:tc>
          <w:tcPr>
            <w:tcW w:w="5103" w:type="dxa"/>
          </w:tcPr>
          <w:p w14:paraId="373414F8" w14:textId="77777777" w:rsidR="00F21211" w:rsidRPr="003F4004" w:rsidRDefault="00F21211" w:rsidP="0063057E">
            <w:pPr>
              <w:keepNext/>
              <w:jc w:val="left"/>
              <w:outlineLvl w:val="2"/>
              <w:rPr>
                <w:rFonts w:ascii="Cambria" w:eastAsia="Times New Roman" w:hAnsi="Cambria"/>
                <w:b/>
                <w:bCs/>
                <w:color w:val="auto"/>
                <w:sz w:val="28"/>
                <w:szCs w:val="26"/>
              </w:rPr>
            </w:pPr>
          </w:p>
        </w:tc>
        <w:tc>
          <w:tcPr>
            <w:tcW w:w="1842" w:type="dxa"/>
          </w:tcPr>
          <w:p w14:paraId="641543CF" w14:textId="77777777" w:rsidR="00F21211" w:rsidRPr="003F4004" w:rsidRDefault="00F21211" w:rsidP="0063057E">
            <w:pPr>
              <w:jc w:val="center"/>
              <w:rPr>
                <w:rFonts w:eastAsia="Times New Roman"/>
                <w:color w:val="auto"/>
                <w:sz w:val="28"/>
              </w:rPr>
            </w:pPr>
          </w:p>
        </w:tc>
        <w:tc>
          <w:tcPr>
            <w:tcW w:w="2411" w:type="dxa"/>
          </w:tcPr>
          <w:p w14:paraId="1ED7549D" w14:textId="77777777" w:rsidR="00F21211" w:rsidRPr="003F4004" w:rsidRDefault="00F21211" w:rsidP="0063057E">
            <w:pPr>
              <w:jc w:val="right"/>
              <w:rPr>
                <w:rFonts w:eastAsia="Times New Roman"/>
                <w:color w:val="auto"/>
                <w:sz w:val="28"/>
                <w:szCs w:val="28"/>
              </w:rPr>
            </w:pPr>
          </w:p>
        </w:tc>
      </w:tr>
      <w:tr w:rsidR="00F21211" w:rsidRPr="003F4004" w14:paraId="3F03AE3E" w14:textId="77777777" w:rsidTr="0063057E">
        <w:tblPrEx>
          <w:tblLook w:val="00A0" w:firstRow="1" w:lastRow="0" w:firstColumn="1" w:lastColumn="0" w:noHBand="0" w:noVBand="0"/>
        </w:tblPrEx>
        <w:trPr>
          <w:trHeight w:val="314"/>
        </w:trPr>
        <w:tc>
          <w:tcPr>
            <w:tcW w:w="5103" w:type="dxa"/>
            <w:vAlign w:val="center"/>
          </w:tcPr>
          <w:p w14:paraId="3362201E" w14:textId="77777777" w:rsidR="00F21211" w:rsidRPr="003F4004" w:rsidRDefault="00F21211" w:rsidP="0063057E">
            <w:pPr>
              <w:jc w:val="left"/>
              <w:rPr>
                <w:rFonts w:eastAsia="Times New Roman"/>
                <w:b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color w:val="auto"/>
                <w:sz w:val="28"/>
                <w:szCs w:val="24"/>
              </w:rPr>
              <w:t xml:space="preserve">Выполнил </w:t>
            </w:r>
          </w:p>
          <w:p w14:paraId="5676EC86" w14:textId="77777777" w:rsidR="00F21211" w:rsidRPr="003F4004" w:rsidRDefault="00F21211" w:rsidP="0063057E">
            <w:pPr>
              <w:jc w:val="left"/>
              <w:rPr>
                <w:rFonts w:eastAsia="Times New Roman"/>
                <w:b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color w:val="auto"/>
                <w:sz w:val="28"/>
                <w:szCs w:val="24"/>
              </w:rPr>
              <w:t>студент группы ИДБ-22-06</w:t>
            </w:r>
          </w:p>
        </w:tc>
        <w:tc>
          <w:tcPr>
            <w:tcW w:w="1842" w:type="dxa"/>
          </w:tcPr>
          <w:p w14:paraId="2B5CB16A" w14:textId="77777777" w:rsidR="00F21211" w:rsidRPr="003F4004" w:rsidRDefault="00F21211" w:rsidP="0063057E">
            <w:pPr>
              <w:jc w:val="center"/>
              <w:rPr>
                <w:rFonts w:eastAsia="Times New Roman"/>
                <w:b/>
                <w:color w:val="auto"/>
                <w:sz w:val="28"/>
                <w:szCs w:val="24"/>
              </w:rPr>
            </w:pPr>
          </w:p>
        </w:tc>
        <w:tc>
          <w:tcPr>
            <w:tcW w:w="2411" w:type="dxa"/>
            <w:vAlign w:val="center"/>
          </w:tcPr>
          <w:p w14:paraId="1E0EF618" w14:textId="77777777" w:rsidR="00F21211" w:rsidRPr="003F4004" w:rsidRDefault="00F21211" w:rsidP="00F21211">
            <w:pPr>
              <w:ind w:left="-216"/>
              <w:jc w:val="right"/>
              <w:rPr>
                <w:rFonts w:eastAsia="Times New Roman"/>
                <w:b/>
                <w:color w:val="auto"/>
                <w:sz w:val="28"/>
                <w:szCs w:val="24"/>
                <w:highlight w:val="yellow"/>
              </w:rPr>
            </w:pPr>
            <w:r>
              <w:rPr>
                <w:rFonts w:eastAsia="Times New Roman"/>
                <w:b/>
                <w:color w:val="auto"/>
                <w:sz w:val="28"/>
                <w:szCs w:val="24"/>
              </w:rPr>
              <w:t>Мустафаева П.М.</w:t>
            </w:r>
          </w:p>
        </w:tc>
      </w:tr>
    </w:tbl>
    <w:p w14:paraId="3C846E3A" w14:textId="659674AE" w:rsidR="00F21211" w:rsidRDefault="00F21211"/>
    <w:sdt>
      <w:sdtPr>
        <w:rPr>
          <w:rFonts w:ascii="Times New Roman" w:eastAsia="Calibri" w:hAnsi="Times New Roman" w:cs="Times New Roman"/>
          <w:color w:val="000000"/>
          <w:sz w:val="24"/>
          <w:szCs w:val="20"/>
        </w:rPr>
        <w:id w:val="-13262797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F9CD73" w14:textId="77777777" w:rsidR="00F21211" w:rsidRPr="00F21211" w:rsidRDefault="00F21211" w:rsidP="00F21211">
          <w:pPr>
            <w:pStyle w:val="a7"/>
            <w:spacing w:before="200" w:after="24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</w:rPr>
          </w:pPr>
          <w:r w:rsidRPr="00F21211">
            <w:rPr>
              <w:rFonts w:ascii="Times New Roman" w:hAnsi="Times New Roman" w:cs="Times New Roman"/>
              <w:b/>
              <w:color w:val="000000" w:themeColor="text1"/>
              <w:sz w:val="28"/>
            </w:rPr>
            <w:t>ОГЛАВЛЕНИЕ</w:t>
          </w:r>
        </w:p>
        <w:p w14:paraId="4C68C702" w14:textId="48EDDE8E" w:rsidR="0013442E" w:rsidRPr="0013442E" w:rsidRDefault="00F21211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r w:rsidRPr="0013442E">
            <w:rPr>
              <w:sz w:val="28"/>
              <w:szCs w:val="28"/>
            </w:rPr>
            <w:fldChar w:fldCharType="begin"/>
          </w:r>
          <w:r w:rsidRPr="0013442E">
            <w:rPr>
              <w:sz w:val="28"/>
              <w:szCs w:val="28"/>
            </w:rPr>
            <w:instrText xml:space="preserve"> TOC \o "1-3" \h \z \u </w:instrText>
          </w:r>
          <w:r w:rsidRPr="0013442E">
            <w:rPr>
              <w:sz w:val="28"/>
              <w:szCs w:val="28"/>
            </w:rPr>
            <w:fldChar w:fldCharType="separate"/>
          </w:r>
          <w:hyperlink w:anchor="_Toc179931039" w:history="1">
            <w:r w:rsidR="0013442E" w:rsidRPr="0013442E">
              <w:rPr>
                <w:rStyle w:val="a8"/>
                <w:noProof/>
                <w:sz w:val="28"/>
                <w:szCs w:val="28"/>
              </w:rPr>
              <w:t>ЦЕЛЬ РАБОТЫ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_Toc179931039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3442E" w:rsidRPr="0013442E">
              <w:rPr>
                <w:noProof/>
                <w:webHidden/>
                <w:sz w:val="28"/>
                <w:szCs w:val="28"/>
              </w:rPr>
              <w:t>3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A77F5A" w14:textId="46A70E9E" w:rsidR="0013442E" w:rsidRPr="0013442E" w:rsidRDefault="00B6346F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hyperlink w:anchor="_Toc179931040" w:history="1">
            <w:r w:rsidR="0013442E" w:rsidRPr="0013442E">
              <w:rPr>
                <w:rStyle w:val="a8"/>
                <w:noProof/>
                <w:sz w:val="28"/>
                <w:szCs w:val="28"/>
              </w:rPr>
              <w:t>ВХОДНЫЕ ДАННЫЕ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_Toc179931040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3442E" w:rsidRPr="0013442E">
              <w:rPr>
                <w:noProof/>
                <w:webHidden/>
                <w:sz w:val="28"/>
                <w:szCs w:val="28"/>
              </w:rPr>
              <w:t>4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D818D" w14:textId="7926D389" w:rsidR="0013442E" w:rsidRPr="0013442E" w:rsidRDefault="00B6346F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hyperlink w:anchor="_Toc179931041" w:history="1">
            <w:r w:rsidR="0013442E" w:rsidRPr="0013442E">
              <w:rPr>
                <w:rStyle w:val="a8"/>
                <w:noProof/>
                <w:sz w:val="28"/>
                <w:szCs w:val="28"/>
              </w:rPr>
              <w:t>ХОД РАБОТЫ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_Toc179931041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3442E" w:rsidRPr="0013442E">
              <w:rPr>
                <w:noProof/>
                <w:webHidden/>
                <w:sz w:val="28"/>
                <w:szCs w:val="28"/>
              </w:rPr>
              <w:t>5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FE09C" w14:textId="41BB4719" w:rsidR="0013442E" w:rsidRPr="0013442E" w:rsidRDefault="00B6346F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hyperlink w:anchor="_Toc179931042" w:history="1">
            <w:r w:rsidR="0013442E" w:rsidRPr="0013442E">
              <w:rPr>
                <w:rStyle w:val="a8"/>
                <w:noProof/>
                <w:sz w:val="28"/>
                <w:szCs w:val="28"/>
              </w:rPr>
              <w:t>ВЫВОД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_Toc179931042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3442E" w:rsidRPr="0013442E">
              <w:rPr>
                <w:noProof/>
                <w:webHidden/>
                <w:sz w:val="28"/>
                <w:szCs w:val="28"/>
              </w:rPr>
              <w:t>10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6B31B" w14:textId="752FF8CD" w:rsidR="00F21211" w:rsidRPr="00F21211" w:rsidRDefault="00F21211" w:rsidP="0013442E">
          <w:pPr>
            <w:spacing w:line="360" w:lineRule="auto"/>
          </w:pPr>
          <w:r w:rsidRPr="0013442E">
            <w:rPr>
              <w:bCs/>
              <w:sz w:val="28"/>
              <w:szCs w:val="28"/>
            </w:rPr>
            <w:fldChar w:fldCharType="end"/>
          </w:r>
        </w:p>
      </w:sdtContent>
    </w:sdt>
    <w:p w14:paraId="6731BEFA" w14:textId="77777777" w:rsidR="00F21211" w:rsidRDefault="00F21211">
      <w:pPr>
        <w:spacing w:after="160" w:line="259" w:lineRule="auto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7A786CCC" w14:textId="77777777" w:rsidR="00F21211" w:rsidRPr="00F21211" w:rsidRDefault="00F21211" w:rsidP="00F21211">
      <w:pPr>
        <w:pStyle w:val="1"/>
        <w:spacing w:before="200"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0" w:name="_Toc179931039"/>
      <w:r w:rsidRPr="00F2121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ЦЕЛЬ РАБОТЫ</w:t>
      </w:r>
      <w:bookmarkEnd w:id="0"/>
    </w:p>
    <w:p w14:paraId="1ED3FBD4" w14:textId="619217DE" w:rsidR="005840ED" w:rsidRPr="005840ED" w:rsidRDefault="00430FB8" w:rsidP="005840ED">
      <w:pPr>
        <w:spacing w:line="360" w:lineRule="auto"/>
        <w:ind w:firstLine="709"/>
        <w:contextualSpacing/>
        <w:rPr>
          <w:bCs/>
          <w:color w:val="auto"/>
          <w:sz w:val="28"/>
          <w:szCs w:val="28"/>
          <w:lang w:eastAsia="en-US"/>
        </w:rPr>
      </w:pPr>
      <w:r>
        <w:rPr>
          <w:bCs/>
          <w:color w:val="auto"/>
          <w:sz w:val="28"/>
          <w:szCs w:val="28"/>
          <w:lang w:eastAsia="en-US"/>
        </w:rPr>
        <w:t>Изучение и применение методов построения трехмерного объекта по двумерному чертежу. Конкретнее, целью является изучение основных принципов построение 3</w:t>
      </w:r>
      <w:r>
        <w:rPr>
          <w:bCs/>
          <w:color w:val="auto"/>
          <w:sz w:val="28"/>
          <w:szCs w:val="28"/>
          <w:lang w:val="en-US" w:eastAsia="en-US"/>
        </w:rPr>
        <w:t>D</w:t>
      </w:r>
      <w:r w:rsidRPr="00430FB8">
        <w:rPr>
          <w:bCs/>
          <w:color w:val="auto"/>
          <w:sz w:val="28"/>
          <w:szCs w:val="28"/>
          <w:lang w:eastAsia="en-US"/>
        </w:rPr>
        <w:t xml:space="preserve"> </w:t>
      </w:r>
      <w:r>
        <w:rPr>
          <w:bCs/>
          <w:color w:val="auto"/>
          <w:sz w:val="28"/>
          <w:szCs w:val="28"/>
          <w:lang w:eastAsia="en-US"/>
        </w:rPr>
        <w:t>моделей, их отображения и визуализации.</w:t>
      </w:r>
    </w:p>
    <w:p w14:paraId="15AB0732" w14:textId="77777777" w:rsidR="00F21211" w:rsidRPr="00F21211" w:rsidRDefault="00F21211">
      <w:pPr>
        <w:spacing w:after="160" w:line="259" w:lineRule="auto"/>
        <w:jc w:val="left"/>
        <w:rPr>
          <w:color w:val="000000" w:themeColor="text1"/>
          <w:sz w:val="28"/>
        </w:rPr>
      </w:pPr>
    </w:p>
    <w:p w14:paraId="5D3FBDD6" w14:textId="3531A7DD" w:rsidR="00F21211" w:rsidRDefault="00F21211">
      <w:pPr>
        <w:spacing w:after="160" w:line="259" w:lineRule="auto"/>
        <w:jc w:val="left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b/>
          <w:color w:val="000000" w:themeColor="text1"/>
          <w:sz w:val="28"/>
        </w:rPr>
        <w:br w:type="page"/>
      </w:r>
      <w:bookmarkStart w:id="1" w:name="_Toc179931040"/>
      <w:bookmarkEnd w:id="1"/>
    </w:p>
    <w:p w14:paraId="7162AF2E" w14:textId="77777777" w:rsidR="00F21211" w:rsidRPr="00F21211" w:rsidRDefault="00F21211" w:rsidP="00F21211">
      <w:pPr>
        <w:pStyle w:val="1"/>
        <w:spacing w:before="200"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F2121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ВХОДНЫЕ ДАННЫЕ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21211" w14:paraId="646470D3" w14:textId="77777777" w:rsidTr="00F21211">
        <w:tc>
          <w:tcPr>
            <w:tcW w:w="2336" w:type="dxa"/>
            <w:vAlign w:val="center"/>
          </w:tcPr>
          <w:p w14:paraId="71E75BE3" w14:textId="43043F4C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</w:rPr>
              <w:t>№ варианта</w:t>
            </w:r>
          </w:p>
        </w:tc>
        <w:tc>
          <w:tcPr>
            <w:tcW w:w="2336" w:type="dxa"/>
            <w:vAlign w:val="center"/>
          </w:tcPr>
          <w:p w14:paraId="53BD0E1F" w14:textId="6BBC3A39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d</w:t>
            </w:r>
          </w:p>
        </w:tc>
        <w:tc>
          <w:tcPr>
            <w:tcW w:w="2336" w:type="dxa"/>
            <w:vAlign w:val="center"/>
          </w:tcPr>
          <w:p w14:paraId="16D3A271" w14:textId="5EA024B8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n</w:t>
            </w:r>
          </w:p>
        </w:tc>
        <w:tc>
          <w:tcPr>
            <w:tcW w:w="2337" w:type="dxa"/>
            <w:vAlign w:val="center"/>
          </w:tcPr>
          <w:p w14:paraId="500B8119" w14:textId="13B0B9D4" w:rsidR="00F21211" w:rsidRPr="00F21211" w:rsidRDefault="005840ED" w:rsidP="005840ED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m</w:t>
            </w:r>
          </w:p>
        </w:tc>
      </w:tr>
      <w:tr w:rsidR="00F21211" w14:paraId="5A7B14BE" w14:textId="77777777" w:rsidTr="00F21211">
        <w:tc>
          <w:tcPr>
            <w:tcW w:w="2336" w:type="dxa"/>
          </w:tcPr>
          <w:p w14:paraId="7C493932" w14:textId="0E48E64E" w:rsidR="00F21211" w:rsidRPr="00F21211" w:rsidRDefault="00C75AF2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</w:rPr>
              <w:t>20</w:t>
            </w:r>
          </w:p>
        </w:tc>
        <w:tc>
          <w:tcPr>
            <w:tcW w:w="2336" w:type="dxa"/>
          </w:tcPr>
          <w:p w14:paraId="20243E9C" w14:textId="404E78BE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34</w:t>
            </w:r>
          </w:p>
        </w:tc>
        <w:tc>
          <w:tcPr>
            <w:tcW w:w="2336" w:type="dxa"/>
          </w:tcPr>
          <w:p w14:paraId="29829B7F" w14:textId="4A464324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26</w:t>
            </w:r>
          </w:p>
        </w:tc>
        <w:tc>
          <w:tcPr>
            <w:tcW w:w="2337" w:type="dxa"/>
          </w:tcPr>
          <w:p w14:paraId="12943327" w14:textId="572A6290" w:rsidR="00F21211" w:rsidRPr="00F21211" w:rsidRDefault="005840ED" w:rsidP="005840ED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35</w:t>
            </w:r>
          </w:p>
        </w:tc>
      </w:tr>
    </w:tbl>
    <w:p w14:paraId="3ED791FE" w14:textId="600F3E90" w:rsidR="00F21211" w:rsidRDefault="00F21211">
      <w:pPr>
        <w:spacing w:after="160" w:line="259" w:lineRule="auto"/>
        <w:jc w:val="left"/>
        <w:rPr>
          <w:color w:val="000000" w:themeColor="text1"/>
          <w:sz w:val="28"/>
        </w:rPr>
      </w:pPr>
    </w:p>
    <w:p w14:paraId="43E00AA1" w14:textId="4CFE7D8A" w:rsidR="00AA0CF8" w:rsidRDefault="00AA0CF8" w:rsidP="00AA0CF8">
      <w:pPr>
        <w:spacing w:after="160" w:line="259" w:lineRule="auto"/>
        <w:jc w:val="center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B484216" wp14:editId="28A29529">
            <wp:extent cx="3040380" cy="3103682"/>
            <wp:effectExtent l="0" t="0" r="762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33" t="23300" r="14362" b="11038"/>
                    <a:stretch/>
                  </pic:blipFill>
                  <pic:spPr bwMode="auto">
                    <a:xfrm>
                      <a:off x="0" y="0"/>
                      <a:ext cx="3089357" cy="315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2F744" w14:textId="1DA1289A" w:rsidR="00AA0CF8" w:rsidRDefault="00AA0CF8" w:rsidP="00AA0CF8">
      <w:pPr>
        <w:spacing w:after="160" w:line="259" w:lineRule="auto"/>
        <w:jc w:val="center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Рис. 1. Формулы для расчета коэффициентов и размеров</w:t>
      </w:r>
    </w:p>
    <w:p w14:paraId="4A9F7050" w14:textId="59DDDE04" w:rsidR="00AA0CF8" w:rsidRDefault="00AA0CF8" w:rsidP="00AA0CF8">
      <w:pPr>
        <w:spacing w:after="160" w:line="259" w:lineRule="auto"/>
        <w:jc w:val="center"/>
        <w:rPr>
          <w:color w:val="000000" w:themeColor="text1"/>
          <w:sz w:val="28"/>
        </w:rPr>
      </w:pPr>
      <w:r w:rsidRPr="00EC3AC0">
        <w:rPr>
          <w:noProof/>
          <w:sz w:val="28"/>
          <w:szCs w:val="28"/>
        </w:rPr>
        <w:drawing>
          <wp:inline distT="0" distB="0" distL="0" distR="0" wp14:anchorId="030A8481" wp14:editId="27085893">
            <wp:extent cx="5334000" cy="3784261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0483" cy="378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965C" w14:textId="37E57F62" w:rsidR="00F21211" w:rsidRPr="00AA0CF8" w:rsidRDefault="00AA0CF8" w:rsidP="00AA0CF8">
      <w:pPr>
        <w:spacing w:after="160" w:line="259" w:lineRule="auto"/>
        <w:jc w:val="center"/>
        <w:rPr>
          <w:color w:val="000000" w:themeColor="text1"/>
          <w:sz w:val="28"/>
        </w:rPr>
      </w:pPr>
      <w:bookmarkStart w:id="2" w:name="_GoBack"/>
      <w:bookmarkEnd w:id="2"/>
      <w:r>
        <w:rPr>
          <w:color w:val="000000" w:themeColor="text1"/>
          <w:sz w:val="28"/>
        </w:rPr>
        <w:t>Рис. 2. Исходный 2</w:t>
      </w:r>
      <w:r>
        <w:rPr>
          <w:color w:val="000000" w:themeColor="text1"/>
          <w:sz w:val="28"/>
          <w:lang w:val="en-US"/>
        </w:rPr>
        <w:t xml:space="preserve">D </w:t>
      </w:r>
      <w:r>
        <w:rPr>
          <w:color w:val="000000" w:themeColor="text1"/>
          <w:sz w:val="28"/>
        </w:rPr>
        <w:t>чертеж</w:t>
      </w:r>
      <w:r w:rsidR="00F21211">
        <w:rPr>
          <w:b/>
          <w:color w:val="000000" w:themeColor="text1"/>
          <w:sz w:val="28"/>
        </w:rPr>
        <w:br w:type="page"/>
      </w:r>
    </w:p>
    <w:p w14:paraId="698D95DD" w14:textId="0AD20B66" w:rsidR="00F256E5" w:rsidRDefault="000B0E0A" w:rsidP="00F256E5">
      <w:pPr>
        <w:pStyle w:val="1"/>
        <w:spacing w:before="200"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179931041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ХОД РАБОТЫ</w:t>
      </w:r>
      <w:bookmarkEnd w:id="3"/>
    </w:p>
    <w:p w14:paraId="370BF84F" w14:textId="582BEC54" w:rsidR="00F256E5" w:rsidRPr="00F256E5" w:rsidRDefault="00F256E5" w:rsidP="00F256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 xml:space="preserve">После </w:t>
      </w:r>
      <w:r w:rsidR="00B6346F">
        <w:rPr>
          <w:sz w:val="28"/>
        </w:rPr>
        <w:t>открытия чертежа с предыдущей работы и выбора 3</w:t>
      </w:r>
      <w:r w:rsidR="00B6346F">
        <w:rPr>
          <w:sz w:val="28"/>
          <w:lang w:val="en-US"/>
        </w:rPr>
        <w:t>D</w:t>
      </w:r>
      <w:r w:rsidR="00B6346F" w:rsidRPr="00B6346F">
        <w:rPr>
          <w:sz w:val="28"/>
        </w:rPr>
        <w:t xml:space="preserve"> </w:t>
      </w:r>
      <w:r w:rsidR="00B6346F">
        <w:rPr>
          <w:sz w:val="28"/>
        </w:rPr>
        <w:t>вида с помощью элемента «Размещение вида», для части главного вида была добавлена штриховка (рис. 2).</w:t>
      </w:r>
    </w:p>
    <w:p w14:paraId="0EF2A913" w14:textId="157FCAAA" w:rsidR="00DE2FD2" w:rsidRDefault="00AA0CF8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28E9766" wp14:editId="0CAD94B2">
            <wp:extent cx="3566160" cy="325052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952" cy="325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63C" w14:textId="7ACA64B1" w:rsidR="00DE2FD2" w:rsidRDefault="00AA0CF8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2</w:t>
      </w:r>
      <w:r w:rsidR="00DE2FD2">
        <w:rPr>
          <w:sz w:val="28"/>
        </w:rPr>
        <w:t xml:space="preserve">. </w:t>
      </w:r>
      <w:r w:rsidR="00B6346F">
        <w:rPr>
          <w:sz w:val="28"/>
        </w:rPr>
        <w:t>Штриховка для части главного вида</w:t>
      </w:r>
    </w:p>
    <w:p w14:paraId="743818A6" w14:textId="4B61662E" w:rsidR="00F256E5" w:rsidRPr="00F256E5" w:rsidRDefault="00B6346F" w:rsidP="00F256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С помощью ручного ввода контура была обведена нижняя часть болта (рис. 3).</w:t>
      </w:r>
    </w:p>
    <w:p w14:paraId="58BFD61A" w14:textId="26382296" w:rsidR="00DE2FD2" w:rsidRDefault="00AA0CF8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293A0D8" wp14:editId="06BCDD6D">
            <wp:extent cx="4282440" cy="2835428"/>
            <wp:effectExtent l="0" t="0" r="381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0946" cy="28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CC75" w14:textId="2FB7DCA6" w:rsidR="00DE2FD2" w:rsidRDefault="00AA0CF8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3</w:t>
      </w:r>
      <w:r w:rsidR="00DE2FD2">
        <w:rPr>
          <w:sz w:val="28"/>
        </w:rPr>
        <w:t xml:space="preserve">. </w:t>
      </w:r>
      <w:r w:rsidR="00907CA0">
        <w:rPr>
          <w:sz w:val="28"/>
        </w:rPr>
        <w:t>Обводка контура главного вида</w:t>
      </w:r>
    </w:p>
    <w:p w14:paraId="128F2617" w14:textId="5C5C3E61" w:rsidR="00F256E5" w:rsidRPr="00F256E5" w:rsidRDefault="00907CA0" w:rsidP="00F45B78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lastRenderedPageBreak/>
        <w:t>Также с помощью ручного ввода контура был обведен вид слева (рис. 4).</w:t>
      </w:r>
    </w:p>
    <w:p w14:paraId="24B6CCE6" w14:textId="1D32C240" w:rsidR="00DE2FD2" w:rsidRDefault="00AA0CF8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3F52D07D" wp14:editId="369A6BC1">
            <wp:extent cx="4373880" cy="3069898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1057" cy="30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4724" w14:textId="58393057" w:rsidR="00DE2FD2" w:rsidRDefault="00AA0CF8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4</w:t>
      </w:r>
      <w:r w:rsidR="00DE2FD2">
        <w:rPr>
          <w:sz w:val="28"/>
        </w:rPr>
        <w:t xml:space="preserve">. </w:t>
      </w:r>
      <w:r w:rsidR="00907CA0">
        <w:rPr>
          <w:sz w:val="28"/>
        </w:rPr>
        <w:t>Обводка контура вида слева</w:t>
      </w:r>
      <w:r w:rsidR="008D34B7">
        <w:rPr>
          <w:sz w:val="28"/>
        </w:rPr>
        <w:t xml:space="preserve"> </w:t>
      </w:r>
    </w:p>
    <w:p w14:paraId="37978D80" w14:textId="42F0BE38" w:rsidR="00F45B78" w:rsidRPr="00F45B78" w:rsidRDefault="00907CA0" w:rsidP="00F45B78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Далее были достроены дополнительные линии: 2 вертикальные, проходящие через крайние грани шестиугольника, и горизонтальная, на расстоянии, ниже нижней грани шестиугольника (рис. 5).</w:t>
      </w:r>
    </w:p>
    <w:p w14:paraId="0A19E43F" w14:textId="07C47F8A" w:rsidR="00DE2FD2" w:rsidRDefault="00AA0CF8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83DC352" wp14:editId="169BD862">
            <wp:extent cx="5052060" cy="345624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9487" cy="346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B304" w14:textId="185726BC" w:rsidR="00DE2FD2" w:rsidRDefault="00907CA0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5</w:t>
      </w:r>
      <w:r w:rsidR="00DE2FD2">
        <w:rPr>
          <w:sz w:val="28"/>
        </w:rPr>
        <w:t>.</w:t>
      </w:r>
      <w:r w:rsidR="001C4114">
        <w:rPr>
          <w:sz w:val="28"/>
        </w:rPr>
        <w:t xml:space="preserve"> Построение дополнительных прямых</w:t>
      </w:r>
    </w:p>
    <w:p w14:paraId="5E36870E" w14:textId="1EC9BF85" w:rsidR="00F45B78" w:rsidRPr="00F45B78" w:rsidRDefault="00907CA0" w:rsidP="00F45B78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С помощью элемента «3</w:t>
      </w:r>
      <w:r>
        <w:rPr>
          <w:sz w:val="28"/>
          <w:lang w:val="en-US"/>
        </w:rPr>
        <w:t>D</w:t>
      </w:r>
      <w:r w:rsidRPr="00907CA0">
        <w:rPr>
          <w:sz w:val="28"/>
        </w:rPr>
        <w:t xml:space="preserve"> </w:t>
      </w:r>
      <w:r>
        <w:rPr>
          <w:sz w:val="28"/>
        </w:rPr>
        <w:t>узел» был установлен узел на пересечении построенной вертикальной прямой и нижней горизонтальной (рис. 6).</w:t>
      </w:r>
    </w:p>
    <w:p w14:paraId="0503B7F1" w14:textId="68E93CF7" w:rsidR="00DE2FD2" w:rsidRDefault="00AA0CF8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6D4D1A8" wp14:editId="198E934F">
            <wp:extent cx="5940425" cy="29978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FD2">
        <w:rPr>
          <w:sz w:val="28"/>
        </w:rPr>
        <w:t xml:space="preserve"> </w:t>
      </w:r>
    </w:p>
    <w:p w14:paraId="61EEE09A" w14:textId="138844A6" w:rsidR="00DE2FD2" w:rsidRDefault="00AA0CF8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</w:t>
      </w:r>
      <w:r w:rsidR="00907CA0">
        <w:rPr>
          <w:sz w:val="28"/>
        </w:rPr>
        <w:t>6</w:t>
      </w:r>
      <w:r w:rsidR="00DE2FD2">
        <w:rPr>
          <w:sz w:val="28"/>
        </w:rPr>
        <w:t xml:space="preserve">. </w:t>
      </w:r>
      <w:r w:rsidR="001C4114">
        <w:rPr>
          <w:sz w:val="28"/>
        </w:rPr>
        <w:t>Выбор узла</w:t>
      </w:r>
    </w:p>
    <w:p w14:paraId="262E5E95" w14:textId="04C8B9AE" w:rsidR="00F45B78" w:rsidRPr="00F45B78" w:rsidRDefault="00F45B78" w:rsidP="00F45B78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 xml:space="preserve">После </w:t>
      </w:r>
      <w:r w:rsidR="00907CA0">
        <w:rPr>
          <w:sz w:val="28"/>
        </w:rPr>
        <w:t>установки узла, был выбра</w:t>
      </w:r>
      <w:r w:rsidR="001C4114">
        <w:rPr>
          <w:sz w:val="28"/>
        </w:rPr>
        <w:t>н</w:t>
      </w:r>
      <w:r w:rsidR="00907CA0">
        <w:rPr>
          <w:sz w:val="28"/>
        </w:rPr>
        <w:t xml:space="preserve"> элемент «Плоскость»</w:t>
      </w:r>
      <w:r w:rsidR="001C4114">
        <w:rPr>
          <w:sz w:val="28"/>
        </w:rPr>
        <w:t xml:space="preserve"> и параметры для него: вид – спереди и слева (рис. 7).</w:t>
      </w:r>
    </w:p>
    <w:p w14:paraId="18B2FB0D" w14:textId="39708722" w:rsidR="00DE2FD2" w:rsidRDefault="00B6346F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CFCF553" wp14:editId="436564F5">
            <wp:extent cx="5940425" cy="31369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0BF7" w14:textId="6AFED876" w:rsidR="00DE2FD2" w:rsidRDefault="00B6346F" w:rsidP="00DE2FD2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Рис. </w:t>
      </w:r>
      <w:r w:rsidR="00907CA0">
        <w:rPr>
          <w:sz w:val="28"/>
        </w:rPr>
        <w:t>7</w:t>
      </w:r>
      <w:r w:rsidR="00DE2FD2">
        <w:rPr>
          <w:sz w:val="28"/>
        </w:rPr>
        <w:t xml:space="preserve">. </w:t>
      </w:r>
      <w:r w:rsidR="001C4114">
        <w:rPr>
          <w:sz w:val="28"/>
        </w:rPr>
        <w:t>Вид на плоскости</w:t>
      </w:r>
    </w:p>
    <w:p w14:paraId="64571594" w14:textId="77777777" w:rsidR="001C4114" w:rsidRDefault="001C4114" w:rsidP="00DE2FD2">
      <w:pPr>
        <w:spacing w:line="360" w:lineRule="auto"/>
        <w:jc w:val="center"/>
        <w:rPr>
          <w:sz w:val="28"/>
        </w:rPr>
      </w:pPr>
    </w:p>
    <w:p w14:paraId="1D8EBC93" w14:textId="65C32F4E" w:rsidR="00F45B78" w:rsidRPr="00F45B78" w:rsidRDefault="001C4114" w:rsidP="002A44D0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Далее на чертеже был выбран обведенный контур главного вида с помощью элемента «3</w:t>
      </w:r>
      <w:r>
        <w:rPr>
          <w:sz w:val="28"/>
          <w:lang w:val="en-US"/>
        </w:rPr>
        <w:t>D</w:t>
      </w:r>
      <w:r w:rsidRPr="001C4114">
        <w:rPr>
          <w:sz w:val="28"/>
        </w:rPr>
        <w:t xml:space="preserve"> </w:t>
      </w:r>
      <w:r>
        <w:rPr>
          <w:sz w:val="28"/>
        </w:rPr>
        <w:t>профиль» и добавлен на 3</w:t>
      </w:r>
      <w:r>
        <w:rPr>
          <w:sz w:val="28"/>
          <w:lang w:val="en-US"/>
        </w:rPr>
        <w:t>D</w:t>
      </w:r>
      <w:r w:rsidRPr="001C4114">
        <w:rPr>
          <w:sz w:val="28"/>
        </w:rPr>
        <w:t xml:space="preserve"> </w:t>
      </w:r>
      <w:r>
        <w:rPr>
          <w:sz w:val="28"/>
        </w:rPr>
        <w:t>представление (рис. 8).</w:t>
      </w:r>
    </w:p>
    <w:p w14:paraId="204CE956" w14:textId="144C2365" w:rsidR="00DE2FD2" w:rsidRDefault="00B6346F" w:rsidP="002A44D0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7F6A166" wp14:editId="53ED016E">
            <wp:extent cx="5940425" cy="30676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0A7B" w14:textId="2195517F" w:rsidR="00DE2FD2" w:rsidRDefault="00907CA0" w:rsidP="002A44D0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8</w:t>
      </w:r>
      <w:r w:rsidR="00DE2FD2">
        <w:rPr>
          <w:sz w:val="28"/>
        </w:rPr>
        <w:t xml:space="preserve">. </w:t>
      </w:r>
      <w:r w:rsidR="001C4114">
        <w:rPr>
          <w:sz w:val="28"/>
        </w:rPr>
        <w:t>Добавление контура болта на плоскость</w:t>
      </w:r>
    </w:p>
    <w:p w14:paraId="2E7976C8" w14:textId="236C2682" w:rsidR="002A44D0" w:rsidRPr="002A44D0" w:rsidRDefault="001C4114" w:rsidP="002A44D0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Для вида слева также с помощью элемента «3</w:t>
      </w:r>
      <w:r>
        <w:rPr>
          <w:sz w:val="28"/>
          <w:lang w:val="en-US"/>
        </w:rPr>
        <w:t>D</w:t>
      </w:r>
      <w:r w:rsidRPr="001C4114">
        <w:rPr>
          <w:sz w:val="28"/>
        </w:rPr>
        <w:t xml:space="preserve"> </w:t>
      </w:r>
      <w:r>
        <w:rPr>
          <w:sz w:val="28"/>
        </w:rPr>
        <w:t>профиль» был добавлен контур на 3</w:t>
      </w:r>
      <w:r>
        <w:rPr>
          <w:sz w:val="28"/>
          <w:lang w:val="en-US"/>
        </w:rPr>
        <w:t>D</w:t>
      </w:r>
      <w:r w:rsidRPr="001C4114">
        <w:rPr>
          <w:sz w:val="28"/>
        </w:rPr>
        <w:t xml:space="preserve"> </w:t>
      </w:r>
      <w:r>
        <w:rPr>
          <w:sz w:val="28"/>
        </w:rPr>
        <w:t>представление (рис. 9).</w:t>
      </w:r>
    </w:p>
    <w:p w14:paraId="75DC2397" w14:textId="362A4A47" w:rsidR="00DE2FD2" w:rsidRDefault="00B6346F" w:rsidP="002A44D0">
      <w:pPr>
        <w:spacing w:before="200"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F7064F5" wp14:editId="680F9AFC">
            <wp:extent cx="5940425" cy="309562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7339" cy="30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AEE" w14:textId="7956DF6F" w:rsidR="00DE2FD2" w:rsidRDefault="00DE2FD2" w:rsidP="002A44D0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</w:t>
      </w:r>
      <w:r w:rsidR="00907CA0">
        <w:rPr>
          <w:sz w:val="28"/>
        </w:rPr>
        <w:t>9</w:t>
      </w:r>
      <w:r>
        <w:rPr>
          <w:sz w:val="28"/>
        </w:rPr>
        <w:t>.</w:t>
      </w:r>
      <w:r w:rsidR="001C4114">
        <w:rPr>
          <w:sz w:val="28"/>
        </w:rPr>
        <w:t xml:space="preserve"> Добавление контура шляпки болта на плоскость</w:t>
      </w:r>
    </w:p>
    <w:p w14:paraId="53E2E170" w14:textId="77777777" w:rsidR="001C4114" w:rsidRDefault="001C4114" w:rsidP="002A44D0">
      <w:pPr>
        <w:spacing w:after="200" w:line="360" w:lineRule="auto"/>
        <w:jc w:val="center"/>
        <w:rPr>
          <w:sz w:val="28"/>
        </w:rPr>
      </w:pPr>
    </w:p>
    <w:p w14:paraId="54E97A34" w14:textId="7A035B41" w:rsidR="002A44D0" w:rsidRPr="002A44D0" w:rsidRDefault="001C4114" w:rsidP="00EF22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 xml:space="preserve">Для контура шляпки болта были настроены преобразования: поворот вокруг оси </w:t>
      </w:r>
      <w:r>
        <w:rPr>
          <w:sz w:val="28"/>
          <w:lang w:val="en-US"/>
        </w:rPr>
        <w:t>Z</w:t>
      </w:r>
      <w:r w:rsidRPr="001C4114">
        <w:rPr>
          <w:sz w:val="28"/>
        </w:rPr>
        <w:t xml:space="preserve"> </w:t>
      </w:r>
      <w:r>
        <w:rPr>
          <w:sz w:val="28"/>
        </w:rPr>
        <w:t xml:space="preserve">= -90 градусов, перемещение по </w:t>
      </w:r>
      <w:r>
        <w:rPr>
          <w:sz w:val="28"/>
          <w:lang w:val="en-US"/>
        </w:rPr>
        <w:t>Y</w:t>
      </w:r>
      <w:r>
        <w:rPr>
          <w:sz w:val="28"/>
        </w:rPr>
        <w:t xml:space="preserve"> = </w:t>
      </w:r>
      <w:r w:rsidRPr="001C4114">
        <w:rPr>
          <w:sz w:val="28"/>
        </w:rPr>
        <w:t>-</w:t>
      </w:r>
      <w:r>
        <w:rPr>
          <w:sz w:val="28"/>
          <w:lang w:val="en-US"/>
        </w:rPr>
        <w:t>cos</w:t>
      </w:r>
      <w:r w:rsidRPr="001C4114">
        <w:rPr>
          <w:sz w:val="28"/>
        </w:rPr>
        <w:t>(30)*</w:t>
      </w:r>
      <w:r>
        <w:rPr>
          <w:sz w:val="28"/>
          <w:lang w:val="en-US"/>
        </w:rPr>
        <w:t>d</w:t>
      </w:r>
      <w:r w:rsidRPr="001C4114">
        <w:rPr>
          <w:sz w:val="28"/>
        </w:rPr>
        <w:t xml:space="preserve"> </w:t>
      </w:r>
      <w:r>
        <w:rPr>
          <w:sz w:val="28"/>
        </w:rPr>
        <w:t>(рис. 10).</w:t>
      </w:r>
    </w:p>
    <w:p w14:paraId="7F3853BE" w14:textId="767B591F" w:rsidR="00EF22E5" w:rsidRDefault="00B6346F" w:rsidP="00EF22E5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5170434" wp14:editId="787CC2E9">
            <wp:extent cx="5940425" cy="307213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D246" w14:textId="0CAC9E48" w:rsidR="00DE2FD2" w:rsidRDefault="00DE2FD2" w:rsidP="00EF22E5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1</w:t>
      </w:r>
      <w:r w:rsidR="00907CA0">
        <w:rPr>
          <w:sz w:val="28"/>
        </w:rPr>
        <w:t>0</w:t>
      </w:r>
      <w:r>
        <w:rPr>
          <w:sz w:val="28"/>
        </w:rPr>
        <w:t xml:space="preserve">. </w:t>
      </w:r>
      <w:r w:rsidR="001C4114">
        <w:rPr>
          <w:sz w:val="28"/>
        </w:rPr>
        <w:t>Преобразования</w:t>
      </w:r>
    </w:p>
    <w:p w14:paraId="5D3ECB49" w14:textId="5DADA88B" w:rsidR="00EF22E5" w:rsidRPr="00EF22E5" w:rsidRDefault="00EF22E5" w:rsidP="00EF22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EF22E5">
        <w:rPr>
          <w:sz w:val="28"/>
        </w:rPr>
        <w:t xml:space="preserve"> </w:t>
      </w:r>
      <w:r w:rsidR="001C4114">
        <w:rPr>
          <w:sz w:val="28"/>
        </w:rPr>
        <w:t>Результаты преобразования представлены на рис. 11.</w:t>
      </w:r>
    </w:p>
    <w:p w14:paraId="46B027A7" w14:textId="661E39C1" w:rsidR="00DE2FD2" w:rsidRDefault="00B6346F" w:rsidP="00EF22E5">
      <w:pPr>
        <w:spacing w:before="200"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09A8212" wp14:editId="241AC808">
            <wp:extent cx="5940425" cy="306260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2F66" w14:textId="6AD590C4" w:rsidR="00DE2FD2" w:rsidRDefault="00DE2FD2" w:rsidP="00EF22E5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1</w:t>
      </w:r>
      <w:r w:rsidR="00907CA0">
        <w:rPr>
          <w:sz w:val="28"/>
        </w:rPr>
        <w:t>1.</w:t>
      </w:r>
      <w:r>
        <w:rPr>
          <w:sz w:val="28"/>
        </w:rPr>
        <w:t xml:space="preserve"> </w:t>
      </w:r>
      <w:r w:rsidR="001C4114">
        <w:rPr>
          <w:sz w:val="28"/>
        </w:rPr>
        <w:t>Результат преобразований</w:t>
      </w:r>
    </w:p>
    <w:p w14:paraId="543F3BF1" w14:textId="4AA26CF3" w:rsidR="00EF22E5" w:rsidRPr="00EF22E5" w:rsidRDefault="00461588" w:rsidP="00EF22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 xml:space="preserve"> Далее, выделив профиль главного вида, был выбран элемент «Вращение» и выбрана ось вращения (рис. 12).</w:t>
      </w:r>
    </w:p>
    <w:p w14:paraId="705F4CEA" w14:textId="19CFF923" w:rsidR="00DE2FD2" w:rsidRDefault="00B6346F" w:rsidP="00EF22E5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A956744" wp14:editId="4E131C12">
            <wp:extent cx="5940425" cy="310007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9FA0" w14:textId="0C2DE6B1" w:rsidR="00EF22E5" w:rsidRPr="00EF22E5" w:rsidRDefault="00DE2FD2" w:rsidP="00EF22E5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1</w:t>
      </w:r>
      <w:r w:rsidR="00907CA0">
        <w:rPr>
          <w:sz w:val="28"/>
        </w:rPr>
        <w:t>2</w:t>
      </w:r>
      <w:r>
        <w:rPr>
          <w:sz w:val="28"/>
        </w:rPr>
        <w:t xml:space="preserve">. </w:t>
      </w:r>
      <w:r w:rsidR="00461588">
        <w:rPr>
          <w:sz w:val="28"/>
        </w:rPr>
        <w:t>Профиль главного вида после вращения</w:t>
      </w:r>
    </w:p>
    <w:p w14:paraId="2704E918" w14:textId="25A69E5F" w:rsidR="00EF22E5" w:rsidRPr="0081050F" w:rsidRDefault="00461588" w:rsidP="0081050F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Для вида слева был выбран элемент «Выталкивание» и была задана такая длина, чтобы контур болта полностью перекрылся (рис. 13).</w:t>
      </w:r>
    </w:p>
    <w:p w14:paraId="6391A159" w14:textId="57CB51D1" w:rsidR="00DE2FD2" w:rsidRDefault="00B6346F" w:rsidP="0081050F">
      <w:pPr>
        <w:spacing w:before="200"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E0EA893" wp14:editId="6AC765A5">
            <wp:extent cx="5940425" cy="303974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2CA5" w14:textId="58E4C134" w:rsidR="00DE2FD2" w:rsidRDefault="00DE2FD2" w:rsidP="0081050F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1</w:t>
      </w:r>
      <w:r w:rsidR="00907CA0">
        <w:rPr>
          <w:sz w:val="28"/>
        </w:rPr>
        <w:t>3</w:t>
      </w:r>
      <w:r>
        <w:rPr>
          <w:sz w:val="28"/>
        </w:rPr>
        <w:t xml:space="preserve">. </w:t>
      </w:r>
      <w:r w:rsidR="00461588">
        <w:rPr>
          <w:sz w:val="28"/>
        </w:rPr>
        <w:t>Выдавливание для вида слева</w:t>
      </w:r>
    </w:p>
    <w:p w14:paraId="6CD0DDED" w14:textId="740DD0D4" w:rsidR="0081050F" w:rsidRPr="0081050F" w:rsidRDefault="00461588" w:rsidP="0081050F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 xml:space="preserve"> С помощью операции «Пересечение» была выбрана окружность, проходящая через узел (рис. 14).</w:t>
      </w:r>
    </w:p>
    <w:p w14:paraId="4A0A55A4" w14:textId="33B1B71F" w:rsidR="00DE2FD2" w:rsidRDefault="00B6346F" w:rsidP="0081050F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3CAFF92" wp14:editId="47C85DF0">
            <wp:extent cx="5940425" cy="3095625"/>
            <wp:effectExtent l="0" t="0" r="317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6EFA" w14:textId="5D5953A0" w:rsidR="00DE2FD2" w:rsidRDefault="00DE2FD2" w:rsidP="0081050F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Рис.1</w:t>
      </w:r>
      <w:r w:rsidR="00907CA0">
        <w:rPr>
          <w:sz w:val="28"/>
        </w:rPr>
        <w:t>4</w:t>
      </w:r>
      <w:r>
        <w:rPr>
          <w:sz w:val="28"/>
        </w:rPr>
        <w:t xml:space="preserve">. </w:t>
      </w:r>
      <w:r w:rsidR="00461588">
        <w:rPr>
          <w:sz w:val="28"/>
        </w:rPr>
        <w:t>Выбор окружности</w:t>
      </w:r>
    </w:p>
    <w:p w14:paraId="3FC6489E" w14:textId="7FCAC78C" w:rsidR="0081050F" w:rsidRPr="0081050F" w:rsidRDefault="00461588" w:rsidP="00554F6D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 xml:space="preserve"> После выполнения предыдущего действия наша модель имеет вид, представленный на рис. 15.</w:t>
      </w:r>
    </w:p>
    <w:p w14:paraId="422E5AE9" w14:textId="3DDAA578" w:rsidR="00DE2FD2" w:rsidRPr="00554F6D" w:rsidRDefault="00B6346F" w:rsidP="00554F6D">
      <w:pPr>
        <w:spacing w:before="20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80ABF05" wp14:editId="58A7DD09">
            <wp:extent cx="5940425" cy="357822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4C1E" w14:textId="3521A9FA" w:rsidR="00DE2FD2" w:rsidRDefault="00DE2FD2" w:rsidP="00554F6D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1</w:t>
      </w:r>
      <w:r w:rsidR="00907CA0">
        <w:rPr>
          <w:sz w:val="28"/>
        </w:rPr>
        <w:t>5</w:t>
      </w:r>
      <w:r>
        <w:rPr>
          <w:sz w:val="28"/>
        </w:rPr>
        <w:t xml:space="preserve">. </w:t>
      </w:r>
      <w:r w:rsidR="00461588">
        <w:rPr>
          <w:sz w:val="28"/>
        </w:rPr>
        <w:t>Вид болта</w:t>
      </w:r>
    </w:p>
    <w:p w14:paraId="42CAEF38" w14:textId="64A80ABF" w:rsidR="00554F6D" w:rsidRPr="00554F6D" w:rsidRDefault="00461588" w:rsidP="00554F6D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Далее, был выбран элемент «Резьба» и грань, на которую она будет наноситься. Для резьбы были заданы параметры, представленные на рис. 16.</w:t>
      </w:r>
    </w:p>
    <w:p w14:paraId="3A5B1AB4" w14:textId="177BA55D" w:rsidR="00DE2FD2" w:rsidRPr="00554F6D" w:rsidRDefault="00B6346F" w:rsidP="00554F6D">
      <w:pPr>
        <w:spacing w:before="20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D839B60" wp14:editId="40B840FA">
            <wp:extent cx="2301240" cy="3125566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3088"/>
                    <a:stretch/>
                  </pic:blipFill>
                  <pic:spPr bwMode="auto">
                    <a:xfrm>
                      <a:off x="0" y="0"/>
                      <a:ext cx="2309846" cy="313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C16E0" w14:textId="2E1E8017" w:rsidR="00DE2FD2" w:rsidRDefault="00DE2FD2" w:rsidP="00554F6D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1</w:t>
      </w:r>
      <w:r w:rsidR="00907CA0">
        <w:rPr>
          <w:sz w:val="28"/>
        </w:rPr>
        <w:t>6</w:t>
      </w:r>
      <w:r>
        <w:rPr>
          <w:sz w:val="28"/>
        </w:rPr>
        <w:t xml:space="preserve">. </w:t>
      </w:r>
      <w:r w:rsidR="00461588">
        <w:rPr>
          <w:sz w:val="28"/>
        </w:rPr>
        <w:t>Параметры для резьбы</w:t>
      </w:r>
    </w:p>
    <w:p w14:paraId="09D8FA66" w14:textId="1A678689" w:rsidR="00554F6D" w:rsidRPr="00554F6D" w:rsidRDefault="00461588" w:rsidP="00554F6D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После применения резьбы</w:t>
      </w:r>
      <w:r w:rsidR="00DD5804">
        <w:rPr>
          <w:sz w:val="28"/>
        </w:rPr>
        <w:t>, чертеж имеет вид, представленный на рис. 17.</w:t>
      </w:r>
    </w:p>
    <w:p w14:paraId="31080418" w14:textId="61456F83" w:rsidR="00554F6D" w:rsidRPr="00554F6D" w:rsidRDefault="00B6346F" w:rsidP="00554F6D">
      <w:pPr>
        <w:spacing w:before="20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FD3DCCE" wp14:editId="6F9EE65A">
            <wp:extent cx="5940425" cy="36195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7C9C" w14:textId="120FEE3C" w:rsidR="00DE2FD2" w:rsidRDefault="00DE2FD2" w:rsidP="00554F6D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1</w:t>
      </w:r>
      <w:r w:rsidR="00907CA0">
        <w:rPr>
          <w:sz w:val="28"/>
        </w:rPr>
        <w:t>7</w:t>
      </w:r>
      <w:r w:rsidR="00DD5804">
        <w:rPr>
          <w:sz w:val="28"/>
        </w:rPr>
        <w:t>. Вид болта после применения резьбы</w:t>
      </w:r>
    </w:p>
    <w:p w14:paraId="57AE2853" w14:textId="73467C49" w:rsidR="00554F6D" w:rsidRPr="00554F6D" w:rsidRDefault="00DD5804" w:rsidP="00554F6D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Финальный вид болта представлен на рис. 18.</w:t>
      </w:r>
    </w:p>
    <w:p w14:paraId="2DB3F8F1" w14:textId="1ABA6653" w:rsidR="00DE2FD2" w:rsidRDefault="00B6346F" w:rsidP="00554F6D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BF43871" wp14:editId="78BB929B">
            <wp:extent cx="5940425" cy="337756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0D2B" w14:textId="47DB1C65" w:rsidR="008908E7" w:rsidRDefault="008908E7" w:rsidP="00554F6D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1</w:t>
      </w:r>
      <w:r w:rsidR="00907CA0">
        <w:rPr>
          <w:sz w:val="28"/>
        </w:rPr>
        <w:t>8</w:t>
      </w:r>
      <w:r>
        <w:rPr>
          <w:sz w:val="28"/>
        </w:rPr>
        <w:t xml:space="preserve">. </w:t>
      </w:r>
      <w:r w:rsidR="00907CA0">
        <w:rPr>
          <w:sz w:val="28"/>
        </w:rPr>
        <w:t>Финальный вид болта</w:t>
      </w:r>
    </w:p>
    <w:p w14:paraId="296C8F32" w14:textId="3FCC9505" w:rsidR="00554F6D" w:rsidRDefault="00554F6D" w:rsidP="00554F6D">
      <w:pPr>
        <w:spacing w:line="360" w:lineRule="auto"/>
        <w:jc w:val="center"/>
        <w:rPr>
          <w:noProof/>
        </w:rPr>
      </w:pPr>
    </w:p>
    <w:p w14:paraId="0ED1760E" w14:textId="08038751" w:rsidR="00EA02AD" w:rsidRDefault="00EA02AD" w:rsidP="008D34B7">
      <w:pPr>
        <w:spacing w:line="360" w:lineRule="auto"/>
        <w:rPr>
          <w:sz w:val="28"/>
        </w:rPr>
      </w:pPr>
      <w:r>
        <w:rPr>
          <w:sz w:val="28"/>
        </w:rPr>
        <w:br w:type="page"/>
      </w:r>
    </w:p>
    <w:p w14:paraId="26E60B17" w14:textId="47466FCC" w:rsidR="00EA02AD" w:rsidRDefault="00EA02AD" w:rsidP="0013442E">
      <w:pPr>
        <w:pStyle w:val="aa"/>
        <w:spacing w:before="200" w:after="240" w:line="360" w:lineRule="auto"/>
        <w:ind w:left="0"/>
        <w:contextualSpacing w:val="0"/>
        <w:jc w:val="center"/>
        <w:outlineLvl w:val="0"/>
        <w:rPr>
          <w:b/>
          <w:sz w:val="28"/>
        </w:rPr>
      </w:pPr>
      <w:bookmarkStart w:id="4" w:name="_Toc179931042"/>
      <w:r w:rsidRPr="00EA02AD">
        <w:rPr>
          <w:b/>
          <w:sz w:val="28"/>
        </w:rPr>
        <w:lastRenderedPageBreak/>
        <w:t>ВЫВОД</w:t>
      </w:r>
      <w:bookmarkEnd w:id="4"/>
    </w:p>
    <w:p w14:paraId="2CBE2B12" w14:textId="621C6F81" w:rsidR="00F256E5" w:rsidRPr="00EA02AD" w:rsidRDefault="00EA02AD" w:rsidP="0013442E">
      <w:pPr>
        <w:pStyle w:val="aa"/>
        <w:spacing w:line="360" w:lineRule="auto"/>
        <w:ind w:left="0" w:firstLine="709"/>
        <w:rPr>
          <w:b/>
          <w:sz w:val="28"/>
        </w:rPr>
      </w:pPr>
      <w:r>
        <w:rPr>
          <w:sz w:val="28"/>
        </w:rPr>
        <w:t>В ходе лабораторной работы был</w:t>
      </w:r>
      <w:r w:rsidR="00F256E5">
        <w:rPr>
          <w:sz w:val="28"/>
        </w:rPr>
        <w:t>и</w:t>
      </w:r>
      <w:r>
        <w:rPr>
          <w:sz w:val="28"/>
        </w:rPr>
        <w:t xml:space="preserve"> изучен</w:t>
      </w:r>
      <w:r w:rsidR="00F256E5">
        <w:rPr>
          <w:sz w:val="28"/>
        </w:rPr>
        <w:t xml:space="preserve">ы навыки построения </w:t>
      </w:r>
      <w:r w:rsidR="00B6346F">
        <w:rPr>
          <w:sz w:val="28"/>
        </w:rPr>
        <w:t>3</w:t>
      </w:r>
      <w:r w:rsidR="00F256E5">
        <w:rPr>
          <w:sz w:val="28"/>
          <w:lang w:val="en-US"/>
        </w:rPr>
        <w:t>D</w:t>
      </w:r>
      <w:r w:rsidR="00F256E5" w:rsidRPr="00F256E5">
        <w:rPr>
          <w:sz w:val="28"/>
        </w:rPr>
        <w:t xml:space="preserve"> </w:t>
      </w:r>
      <w:r w:rsidR="00F256E5">
        <w:rPr>
          <w:sz w:val="28"/>
        </w:rPr>
        <w:t xml:space="preserve">чертежа </w:t>
      </w:r>
      <w:r w:rsidR="00B6346F">
        <w:rPr>
          <w:sz w:val="28"/>
        </w:rPr>
        <w:t>по 2</w:t>
      </w:r>
      <w:r w:rsidR="00B6346F">
        <w:rPr>
          <w:sz w:val="28"/>
          <w:lang w:val="en-US"/>
        </w:rPr>
        <w:t>D</w:t>
      </w:r>
      <w:r w:rsidR="00B6346F" w:rsidRPr="00B6346F">
        <w:rPr>
          <w:sz w:val="28"/>
        </w:rPr>
        <w:t xml:space="preserve"> </w:t>
      </w:r>
      <w:r w:rsidR="00B6346F">
        <w:rPr>
          <w:sz w:val="28"/>
        </w:rPr>
        <w:t xml:space="preserve">чертежу </w:t>
      </w:r>
      <w:r w:rsidR="00F256E5">
        <w:rPr>
          <w:sz w:val="28"/>
        </w:rPr>
        <w:t>в программе</w:t>
      </w:r>
      <w:r>
        <w:rPr>
          <w:sz w:val="28"/>
        </w:rPr>
        <w:t xml:space="preserve"> </w:t>
      </w:r>
      <w:r w:rsidRPr="00EA02AD">
        <w:rPr>
          <w:bCs/>
          <w:sz w:val="28"/>
        </w:rPr>
        <w:t>«</w:t>
      </w:r>
      <w:r w:rsidRPr="00EA02AD">
        <w:rPr>
          <w:bCs/>
          <w:sz w:val="28"/>
          <w:lang w:val="en-US"/>
        </w:rPr>
        <w:t>T</w:t>
      </w:r>
      <w:r w:rsidRPr="00EA02AD">
        <w:rPr>
          <w:bCs/>
          <w:sz w:val="28"/>
        </w:rPr>
        <w:t>-</w:t>
      </w:r>
      <w:r w:rsidRPr="00EA02AD">
        <w:rPr>
          <w:bCs/>
          <w:sz w:val="28"/>
          <w:lang w:val="en-US"/>
        </w:rPr>
        <w:t>FLEX</w:t>
      </w:r>
      <w:r w:rsidRPr="00EA02AD">
        <w:rPr>
          <w:bCs/>
          <w:sz w:val="28"/>
        </w:rPr>
        <w:t xml:space="preserve"> </w:t>
      </w:r>
      <w:r w:rsidRPr="00EA02AD">
        <w:rPr>
          <w:bCs/>
          <w:sz w:val="28"/>
          <w:lang w:val="en-US"/>
        </w:rPr>
        <w:t>CAD</w:t>
      </w:r>
      <w:r w:rsidRPr="00EA02AD">
        <w:rPr>
          <w:bCs/>
          <w:sz w:val="28"/>
        </w:rPr>
        <w:t xml:space="preserve"> 17»</w:t>
      </w:r>
      <w:r w:rsidR="00F256E5">
        <w:rPr>
          <w:bCs/>
          <w:sz w:val="28"/>
        </w:rPr>
        <w:t>, а также применены на практике.</w:t>
      </w:r>
      <w:r>
        <w:rPr>
          <w:bCs/>
          <w:sz w:val="28"/>
        </w:rPr>
        <w:t xml:space="preserve"> </w:t>
      </w:r>
      <w:r w:rsidR="00F256E5">
        <w:rPr>
          <w:bCs/>
          <w:sz w:val="28"/>
        </w:rPr>
        <w:t>В результате был</w:t>
      </w:r>
      <w:r w:rsidR="00B6346F">
        <w:rPr>
          <w:bCs/>
          <w:sz w:val="28"/>
        </w:rPr>
        <w:t>а</w:t>
      </w:r>
      <w:r w:rsidR="00F256E5">
        <w:rPr>
          <w:bCs/>
          <w:sz w:val="28"/>
        </w:rPr>
        <w:t xml:space="preserve"> построен</w:t>
      </w:r>
      <w:r w:rsidR="00B6346F">
        <w:rPr>
          <w:bCs/>
          <w:sz w:val="28"/>
        </w:rPr>
        <w:t>а 3</w:t>
      </w:r>
      <w:r w:rsidR="00B6346F">
        <w:rPr>
          <w:bCs/>
          <w:sz w:val="28"/>
          <w:lang w:val="en-US"/>
        </w:rPr>
        <w:t>D</w:t>
      </w:r>
      <w:r w:rsidR="00B6346F" w:rsidRPr="00B6346F">
        <w:rPr>
          <w:bCs/>
          <w:sz w:val="28"/>
        </w:rPr>
        <w:t xml:space="preserve"> </w:t>
      </w:r>
      <w:r w:rsidR="00B6346F">
        <w:rPr>
          <w:bCs/>
          <w:sz w:val="28"/>
        </w:rPr>
        <w:t>модель болта на основе чертежа, сформированного на прошлой лабораторной работе.</w:t>
      </w:r>
    </w:p>
    <w:sectPr w:rsidR="00F256E5" w:rsidRPr="00EA02AD" w:rsidSect="00F21211">
      <w:footerReference w:type="default" r:id="rId28"/>
      <w:footerReference w:type="first" r:id="rId29"/>
      <w:pgSz w:w="11906" w:h="16838"/>
      <w:pgMar w:top="1134" w:right="850" w:bottom="1134" w:left="1701" w:header="680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DB5273" w14:textId="77777777" w:rsidR="001C4114" w:rsidRDefault="001C4114" w:rsidP="00F21211">
      <w:r>
        <w:separator/>
      </w:r>
    </w:p>
  </w:endnote>
  <w:endnote w:type="continuationSeparator" w:id="0">
    <w:p w14:paraId="08C87AC6" w14:textId="77777777" w:rsidR="001C4114" w:rsidRDefault="001C4114" w:rsidP="00F212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26065921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33FD32F5" w14:textId="72259EE5" w:rsidR="001C4114" w:rsidRPr="00F21211" w:rsidRDefault="001C4114" w:rsidP="00F21211">
        <w:pPr>
          <w:pStyle w:val="a5"/>
          <w:jc w:val="center"/>
          <w:rPr>
            <w:sz w:val="28"/>
          </w:rPr>
        </w:pPr>
        <w:r w:rsidRPr="00F21211">
          <w:rPr>
            <w:sz w:val="28"/>
          </w:rPr>
          <w:fldChar w:fldCharType="begin"/>
        </w:r>
        <w:r w:rsidRPr="00F21211">
          <w:rPr>
            <w:sz w:val="28"/>
          </w:rPr>
          <w:instrText>PAGE   \* MERGEFORMAT</w:instrText>
        </w:r>
        <w:r w:rsidRPr="00F21211">
          <w:rPr>
            <w:sz w:val="28"/>
          </w:rPr>
          <w:fldChar w:fldCharType="separate"/>
        </w:r>
        <w:r w:rsidR="00DD5804">
          <w:rPr>
            <w:noProof/>
            <w:sz w:val="28"/>
          </w:rPr>
          <w:t>5</w:t>
        </w:r>
        <w:r w:rsidRPr="00F21211">
          <w:rPr>
            <w:sz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391725" w14:textId="77777777" w:rsidR="001C4114" w:rsidRPr="00F21211" w:rsidRDefault="001C4114" w:rsidP="00F21211">
    <w:pPr>
      <w:pStyle w:val="a5"/>
      <w:jc w:val="center"/>
      <w:rPr>
        <w:sz w:val="28"/>
      </w:rPr>
    </w:pPr>
    <w:r w:rsidRPr="00F21211">
      <w:rPr>
        <w:sz w:val="28"/>
      </w:rPr>
      <w:t>Москва, 2024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F08BEE" w14:textId="77777777" w:rsidR="001C4114" w:rsidRDefault="001C4114" w:rsidP="00F21211">
      <w:r>
        <w:separator/>
      </w:r>
    </w:p>
  </w:footnote>
  <w:footnote w:type="continuationSeparator" w:id="0">
    <w:p w14:paraId="054501DB" w14:textId="77777777" w:rsidR="001C4114" w:rsidRDefault="001C4114" w:rsidP="00F212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845DDD"/>
    <w:multiLevelType w:val="hybridMultilevel"/>
    <w:tmpl w:val="D17871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52DBC"/>
    <w:multiLevelType w:val="hybridMultilevel"/>
    <w:tmpl w:val="3DEE4E82"/>
    <w:lvl w:ilvl="0" w:tplc="A7B696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D01211B"/>
    <w:multiLevelType w:val="hybridMultilevel"/>
    <w:tmpl w:val="EB9E8FB2"/>
    <w:lvl w:ilvl="0" w:tplc="83ACC3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2F1"/>
    <w:rsid w:val="000A2AA1"/>
    <w:rsid w:val="000B0E0A"/>
    <w:rsid w:val="0013442E"/>
    <w:rsid w:val="001C4114"/>
    <w:rsid w:val="002A44D0"/>
    <w:rsid w:val="003042F1"/>
    <w:rsid w:val="00430FB8"/>
    <w:rsid w:val="00461588"/>
    <w:rsid w:val="00502357"/>
    <w:rsid w:val="00554F6D"/>
    <w:rsid w:val="005840ED"/>
    <w:rsid w:val="006104C0"/>
    <w:rsid w:val="0063057E"/>
    <w:rsid w:val="0081050F"/>
    <w:rsid w:val="008908E7"/>
    <w:rsid w:val="008D34B7"/>
    <w:rsid w:val="00907CA0"/>
    <w:rsid w:val="00AA0CF8"/>
    <w:rsid w:val="00B6346F"/>
    <w:rsid w:val="00BE71CC"/>
    <w:rsid w:val="00C75AF2"/>
    <w:rsid w:val="00DD5804"/>
    <w:rsid w:val="00DE2FD2"/>
    <w:rsid w:val="00EA02AD"/>
    <w:rsid w:val="00EC3AC0"/>
    <w:rsid w:val="00EF22E5"/>
    <w:rsid w:val="00F21211"/>
    <w:rsid w:val="00F256E5"/>
    <w:rsid w:val="00F45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5B63A"/>
  <w15:chartTrackingRefBased/>
  <w15:docId w15:val="{3A348AA0-14DC-4488-B7C6-D5FE57993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21211"/>
    <w:pPr>
      <w:spacing w:after="0" w:line="240" w:lineRule="auto"/>
      <w:jc w:val="both"/>
    </w:pPr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21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121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F21211"/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F2121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F21211"/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2121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F21211"/>
    <w:pPr>
      <w:spacing w:line="259" w:lineRule="auto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21211"/>
    <w:pPr>
      <w:spacing w:after="100"/>
    </w:pPr>
  </w:style>
  <w:style w:type="character" w:styleId="a8">
    <w:name w:val="Hyperlink"/>
    <w:basedOn w:val="a0"/>
    <w:uiPriority w:val="99"/>
    <w:unhideWhenUsed/>
    <w:rsid w:val="00F21211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F21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0B0E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A9A76-9943-45F3-B07D-B586C540F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14</Pages>
  <Words>600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7</cp:revision>
  <dcterms:created xsi:type="dcterms:W3CDTF">2024-10-07T20:09:00Z</dcterms:created>
  <dcterms:modified xsi:type="dcterms:W3CDTF">2024-10-31T23:52:00Z</dcterms:modified>
</cp:coreProperties>
</file>